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02" w:rsidRDefault="00900BE0" w:rsidP="0029786F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78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Работа с неуспевающими студентами</w:t>
      </w:r>
    </w:p>
    <w:p w:rsidR="00592B81" w:rsidRDefault="00592B81" w:rsidP="0029786F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92B81" w:rsidRDefault="00592B81" w:rsidP="00592B81">
      <w:pPr>
        <w:pStyle w:val="a5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Айтмаганбетова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Райгуль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Маулетовна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End"/>
    </w:p>
    <w:p w:rsidR="00592B81" w:rsidRDefault="00592B81" w:rsidP="00592B81">
      <w:pPr>
        <w:pStyle w:val="a5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преподаватель Экибастузского колледжа ИнЕУ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92B81" w:rsidRPr="00592B81" w:rsidRDefault="00592B81" w:rsidP="0029786F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00BE0" w:rsidRPr="0029786F" w:rsidRDefault="0029786F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Слабоуспевающими принято считать учащихся, которые имеют слабые умственные способности и слабые учебные умения и навыки, низкий уровень памяти или те, у которых отсутствуют </w:t>
      </w:r>
      <w:hyperlink r:id="rId5" w:tooltip="Действенность" w:history="1">
        <w:r w:rsidR="00900BE0" w:rsidRPr="0029786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действенные</w:t>
        </w:r>
      </w:hyperlink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 мотивы учения. Не секрет, что количество таких учащихся в учебных заведениях  составляет примерно 10-15 %. Чтобы данная категория учащихся не перешла в разряд неуспевающих, необходима систематизированная работа со слабоуспевающими учащимися всех служб образовательного учреждения.</w:t>
      </w:r>
    </w:p>
    <w:p w:rsidR="008F3B02" w:rsidRPr="0029786F" w:rsidRDefault="0029786F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8F3B02" w:rsidRPr="0029786F">
        <w:rPr>
          <w:rFonts w:ascii="Times New Roman" w:hAnsi="Times New Roman" w:cs="Times New Roman"/>
          <w:sz w:val="24"/>
          <w:szCs w:val="24"/>
        </w:rPr>
        <w:t>Исследования показывают, что у иногородних студентов изначально высокая самодисциплина в школе может значительно снижаться при переезде в общежитие в другом городе. Это связывается уменьшением влияния родительского контроля и невысоким преподавательским контролем посещения занятий, текущего восприятия информации, уровня знаний студентов.</w:t>
      </w:r>
    </w:p>
    <w:p w:rsidR="008F3B02" w:rsidRPr="0029786F" w:rsidRDefault="008F3B02" w:rsidP="0029786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86F">
        <w:rPr>
          <w:rFonts w:ascii="Times New Roman" w:hAnsi="Times New Roman" w:cs="Times New Roman"/>
          <w:b/>
          <w:sz w:val="24"/>
          <w:szCs w:val="24"/>
        </w:rPr>
        <w:t>Портрет неуспевающих и отстающих студентов</w:t>
      </w:r>
    </w:p>
    <w:p w:rsidR="008F3B02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8F3B02" w:rsidRPr="0029786F">
        <w:rPr>
          <w:rFonts w:ascii="Times New Roman" w:hAnsi="Times New Roman" w:cs="Times New Roman"/>
          <w:sz w:val="24"/>
          <w:szCs w:val="24"/>
        </w:rPr>
        <w:t xml:space="preserve">По совокупным данным можно составить психологический портрет отчисленного или потенциально готового к отчислению студента. Ему присущи такие особенности, как невысокая способность к эмоциональной регуляции поведения, что в сочетании с повышенной импульсивностью, беспечностью обуславливает трудности адаптации к среде, которая предъявляет повышенные требования к волевой регуляции поведения, способности отгораживать свои импульсы, подчинять поведение ближайшим и долговременным целям, критично относиться к себе. Повышенная оппозиционность, </w:t>
      </w:r>
      <w:proofErr w:type="spellStart"/>
      <w:r w:rsidR="008F3B02" w:rsidRPr="0029786F">
        <w:rPr>
          <w:rFonts w:ascii="Times New Roman" w:hAnsi="Times New Roman" w:cs="Times New Roman"/>
          <w:sz w:val="24"/>
          <w:szCs w:val="24"/>
        </w:rPr>
        <w:t>доминантность</w:t>
      </w:r>
      <w:proofErr w:type="spellEnd"/>
      <w:r w:rsidR="008F3B02" w:rsidRPr="0029786F">
        <w:rPr>
          <w:rFonts w:ascii="Times New Roman" w:hAnsi="Times New Roman" w:cs="Times New Roman"/>
          <w:sz w:val="24"/>
          <w:szCs w:val="24"/>
        </w:rPr>
        <w:t xml:space="preserve">, тенденция к самоутверждению, отсутствие чувства ответственности за неудачи в обучении и приводят к отчислению. Студентам группы риска присущи такие особенности, как слабая </w:t>
      </w:r>
      <w:proofErr w:type="spellStart"/>
      <w:r w:rsidR="008F3B02" w:rsidRPr="0029786F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="008F3B02" w:rsidRPr="0029786F">
        <w:rPr>
          <w:rFonts w:ascii="Times New Roman" w:hAnsi="Times New Roman" w:cs="Times New Roman"/>
          <w:sz w:val="24"/>
          <w:szCs w:val="24"/>
        </w:rPr>
        <w:t xml:space="preserve">, непостоянство, пониженная добросовестность. Они могут легко бросить начатое дело, отказаться от обязательств, непостоянны в подготовке к занятиям. </w:t>
      </w:r>
      <w:proofErr w:type="gramStart"/>
      <w:r w:rsidR="008F3B02" w:rsidRPr="0029786F">
        <w:rPr>
          <w:rFonts w:ascii="Times New Roman" w:hAnsi="Times New Roman" w:cs="Times New Roman"/>
          <w:sz w:val="24"/>
          <w:szCs w:val="24"/>
        </w:rPr>
        <w:t>Для них характерны слабый самоконтроль, внутренняя недисциплинированность, невнимательность к другим.</w:t>
      </w:r>
      <w:proofErr w:type="gramEnd"/>
      <w:r w:rsidR="008F3B02" w:rsidRPr="0029786F">
        <w:rPr>
          <w:rFonts w:ascii="Times New Roman" w:hAnsi="Times New Roman" w:cs="Times New Roman"/>
          <w:sz w:val="24"/>
          <w:szCs w:val="24"/>
        </w:rPr>
        <w:t xml:space="preserve"> Снисходительность к своим промахам, несклонность обвинять себя в неудачах затрудняют формирование устойчивой учебной мотивации и целенаправленности в достижении образовательных целей.</w:t>
      </w:r>
    </w:p>
    <w:p w:rsidR="005B34EE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5B34EE" w:rsidRPr="0029786F">
        <w:rPr>
          <w:rFonts w:ascii="Times New Roman" w:hAnsi="Times New Roman" w:cs="Times New Roman"/>
          <w:sz w:val="24"/>
          <w:szCs w:val="24"/>
        </w:rPr>
        <w:t xml:space="preserve">Среднее специальное образование – наиболее востребованный в нашем обществе уровень образования. Специальные средние знания в России должны стать основным звеном в профессиональной деятельности, а средние специальное образование– </w:t>
      </w:r>
      <w:proofErr w:type="gramStart"/>
      <w:r w:rsidR="005B34EE" w:rsidRPr="0029786F">
        <w:rPr>
          <w:rFonts w:ascii="Times New Roman" w:hAnsi="Times New Roman" w:cs="Times New Roman"/>
          <w:sz w:val="24"/>
          <w:szCs w:val="24"/>
        </w:rPr>
        <w:t>ве</w:t>
      </w:r>
      <w:proofErr w:type="gramEnd"/>
      <w:r w:rsidR="005B34EE" w:rsidRPr="0029786F">
        <w:rPr>
          <w:rFonts w:ascii="Times New Roman" w:hAnsi="Times New Roman" w:cs="Times New Roman"/>
          <w:sz w:val="24"/>
          <w:szCs w:val="24"/>
        </w:rPr>
        <w:t>дущим производителем кадров. Именно на это и должна быть направлена модернизация среднего специального образования. От выпускника среднего специального заведения требуются хорошо отработанные конкретные умения и навыки, осознанность решений, быстрота и точность выполнения действий, ответственность и способность к самоконтролю. Это значит, что каждый студент должен ответственно относиться к учебе, а преподаватели должны помогать студентам, т.е. активно работать с неуспевающими студентами.</w:t>
      </w:r>
    </w:p>
    <w:p w:rsidR="005B34EE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5B34EE" w:rsidRPr="0029786F">
        <w:rPr>
          <w:rFonts w:ascii="Times New Roman" w:hAnsi="Times New Roman" w:cs="Times New Roman"/>
          <w:sz w:val="24"/>
          <w:szCs w:val="24"/>
        </w:rPr>
        <w:t>Неуспеваемость – отставание в учении, при котором студент не овладевает на удовлетворительном уровне за отведённое время знаниями, предусмотренными учебной программой. Неуспеваемость всегда вызывается совокупностью причин. </w:t>
      </w:r>
    </w:p>
    <w:p w:rsidR="005B34EE" w:rsidRPr="0029786F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</w:rPr>
        <w:t>В основе отставания в учении лежит расхождение требований, предъявляемых к познавательной деятельности студентов, с реально достигнутыми ими уровнем умственного развития и их потенциальными возможностями. Чтобы преподаватель мог выявить процесс неуспеваемости у студентов, ему необходимо знать ряд типологий неуспевающих студентов. </w:t>
      </w:r>
    </w:p>
    <w:p w:rsidR="00900BE0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Меры по совершенствованию учебно-воспитательного процесса с целью предупреждения неуспеваемости. Неуспеваемость студентов — это сложное дидактическое явление. Работа на всех уровнях (всего вуза, уровне факультета, курса, специализации, группы, индивидуально) должна быть взаимосвязанной, обеспечивающей комплексный подход для предупреждения и</w:t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преодоления неуспеваемости. Профилактика и диагностика 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неуспеваемости — очень важные этапы. Современная дидактика предлагает следующие пути преодоления неуспеваемости:</w:t>
      </w:r>
    </w:p>
    <w:p w:rsidR="005B34EE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5B34EE" w:rsidRPr="0029786F">
        <w:rPr>
          <w:rFonts w:ascii="Times New Roman" w:hAnsi="Times New Roman" w:cs="Times New Roman"/>
          <w:sz w:val="24"/>
          <w:szCs w:val="24"/>
        </w:rPr>
        <w:t>1. Педагогическая профилактика – поиски оптимальных педагогических систем, в том числе применение активных методов и форм обучения, новых педагогических технологий. Формирование индивидуального подхода при дозировке домашнего задания, определении вариантов контрольных работ.</w:t>
      </w:r>
    </w:p>
    <w:p w:rsidR="005B34EE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5B34EE" w:rsidRPr="0029786F">
        <w:rPr>
          <w:rFonts w:ascii="Times New Roman" w:hAnsi="Times New Roman" w:cs="Times New Roman"/>
          <w:sz w:val="24"/>
          <w:szCs w:val="24"/>
        </w:rPr>
        <w:t>2. Педагогическая диагностика – систематический контроль и оценка результатов обучения, своевременное выявление пробелов.</w:t>
      </w:r>
    </w:p>
    <w:p w:rsidR="005B34EE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5B34EE" w:rsidRPr="0029786F">
        <w:rPr>
          <w:rFonts w:ascii="Times New Roman" w:hAnsi="Times New Roman" w:cs="Times New Roman"/>
          <w:sz w:val="24"/>
          <w:szCs w:val="24"/>
        </w:rPr>
        <w:t>3. Педагогическая терапия – меры по устранению отставаний в учебе (дополнительные занятия).</w:t>
      </w:r>
    </w:p>
    <w:p w:rsidR="005B34EE" w:rsidRPr="0029786F" w:rsidRDefault="005B34EE" w:rsidP="00547EF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</w:rPr>
        <w:t>4. Воспитательное воздействие – с неуспевающими студентами должна проводиться индивидуальная планируемая воспитательная работа, которая включает и работу с семьей студента.</w:t>
      </w:r>
    </w:p>
    <w:p w:rsidR="005B34EE" w:rsidRPr="0029786F" w:rsidRDefault="005B34EE" w:rsidP="00547EF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Меры предупреждения неуспеваемости студента</w:t>
      </w:r>
    </w:p>
    <w:p w:rsidR="005B34EE" w:rsidRPr="0029786F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6F">
        <w:rPr>
          <w:rFonts w:ascii="Times New Roman" w:hAnsi="Times New Roman" w:cs="Times New Roman"/>
          <w:sz w:val="24"/>
          <w:szCs w:val="24"/>
        </w:rPr>
        <w:t>Всестороннее повышение эффективности каждого занятия</w:t>
      </w:r>
    </w:p>
    <w:p w:rsidR="005B34EE" w:rsidRPr="0029786F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к учению и положительных мотивов</w:t>
      </w:r>
    </w:p>
    <w:p w:rsidR="005B34EE" w:rsidRPr="0029786F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</w:rPr>
        <w:t>Индивидуальный подход к студенту</w:t>
      </w:r>
    </w:p>
    <w:p w:rsidR="005B34EE" w:rsidRPr="0029786F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</w:rPr>
        <w:t>Специальная система домашних заданий</w:t>
      </w:r>
    </w:p>
    <w:p w:rsidR="005B34EE" w:rsidRPr="0029786F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9786F">
        <w:rPr>
          <w:rFonts w:ascii="Times New Roman" w:hAnsi="Times New Roman" w:cs="Times New Roman"/>
          <w:sz w:val="24"/>
          <w:szCs w:val="24"/>
        </w:rPr>
        <w:t>Усиление работы с родителями</w:t>
      </w:r>
    </w:p>
    <w:p w:rsidR="00900BE0" w:rsidRPr="00547EF4" w:rsidRDefault="005B34EE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9786F">
        <w:rPr>
          <w:rFonts w:ascii="Times New Roman" w:hAnsi="Times New Roman" w:cs="Times New Roman"/>
          <w:sz w:val="24"/>
          <w:szCs w:val="24"/>
        </w:rPr>
        <w:t>Привлечение актива группы к работе по повышению ответственности обучающегося за учение.</w:t>
      </w:r>
    </w:p>
    <w:p w:rsidR="0029786F" w:rsidRPr="00547EF4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Проблему преодоления неуспеваемости следует рассматривать как педагогическую задачу, для решения которой необходима разработка программы с алгоритмом оптимально решения. Решение предполагает под собой совершенствование методов и форм организации обучения, поиск новых, более эффективных путей формирования знаний у студентов, учитывая их реальные возможности. Работа со студентами со слабым развитием умственной деятельности должна заинтересовать учащихся, необходимо использовать все возможности учебного материала: </w:t>
      </w:r>
    </w:p>
    <w:p w:rsidR="0029786F" w:rsidRPr="0029786F" w:rsidRDefault="0029786F" w:rsidP="00547EF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1. 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Создавать проблемные ситуации. </w:t>
      </w:r>
    </w:p>
    <w:p w:rsidR="00547EF4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Активизировать самостоятельно</w:t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 мышление. </w:t>
      </w:r>
    </w:p>
    <w:p w:rsidR="00547EF4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Организовывать сотрудничество студентов на з</w:t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анятиях. </w:t>
      </w:r>
    </w:p>
    <w:p w:rsidR="0029786F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Выстраивать позитивные отношения в группе. Такой группе неуспевающих студентов рекомендуются задания, которые направлены на развитие мышления, памяти и внимания. Работа со студентами, которые не желают учиться, должна: </w:t>
      </w:r>
    </w:p>
    <w:p w:rsidR="00547EF4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1. 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Помочь студентам осознать необходимость получе</w:t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ния знаний. </w:t>
      </w:r>
    </w:p>
    <w:p w:rsidR="0029786F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Развивать ответственность. </w:t>
      </w:r>
    </w:p>
    <w:p w:rsidR="00547EF4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Поддерживать уверенность студента в собственных силах. </w:t>
      </w:r>
    </w:p>
    <w:p w:rsidR="0029786F" w:rsidRPr="00547EF4" w:rsidRDefault="00547EF4" w:rsidP="00547EF4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ab/>
      </w:r>
      <w:r w:rsidR="00900BE0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Работа с неуспевающими студентами должна осуществляться как на уроке, так и на дополнительных занятиях. </w:t>
      </w:r>
    </w:p>
    <w:p w:rsidR="0029786F" w:rsidRPr="00547EF4" w:rsidRDefault="00900BE0" w:rsidP="00547EF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Обучение и воспитание нового поколения — одна из важнейших </w:t>
      </w:r>
      <w:r w:rsidR="0029786F"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2978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задач национального масштаба. Неуспевающие студенты — это сложное и многогранное явление вузовской действительности, которое требует для решения разносторонних подходов при её изучении. Основными задачами педагогов являются развитие студентов и их заинтересованности в обучении и получении новых знаний, профилактика неуспеваемости, её своевременное диагностирование и принятие мер. </w:t>
      </w:r>
    </w:p>
    <w:p w:rsidR="0029786F" w:rsidRPr="0029786F" w:rsidRDefault="00547EF4" w:rsidP="002978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29786F" w:rsidRPr="0029786F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="0029786F" w:rsidRPr="0029786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9786F" w:rsidRPr="0029786F">
        <w:rPr>
          <w:rFonts w:ascii="Times New Roman" w:hAnsi="Times New Roman" w:cs="Times New Roman"/>
          <w:sz w:val="24"/>
          <w:szCs w:val="24"/>
        </w:rPr>
        <w:t xml:space="preserve"> чтобы сохранить контингент студентов необходима совместная и плодотворная работа с неуспевающими студентами, чтобы они не стали следующими в статистической очереди и не были отчислены. Если работа будет выполняться на сто процентов, то можно будет в несколько раз уменьшить число неуспевающих студентов и сохранить контингент студентов</w:t>
      </w:r>
    </w:p>
    <w:p w:rsidR="00900BE0" w:rsidRPr="0029786F" w:rsidRDefault="00900BE0" w:rsidP="0029786F">
      <w:pPr>
        <w:pStyle w:val="a5"/>
      </w:pPr>
    </w:p>
    <w:p w:rsidR="00900BE0" w:rsidRPr="0029786F" w:rsidRDefault="00900BE0" w:rsidP="0029786F">
      <w:pPr>
        <w:pStyle w:val="a5"/>
      </w:pPr>
    </w:p>
    <w:p w:rsidR="00547EF4" w:rsidRPr="005B34EE" w:rsidRDefault="00547EF4" w:rsidP="00900BE0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1"/>
          <w:szCs w:val="31"/>
          <w:lang w:val="kk-KZ"/>
        </w:rPr>
      </w:pPr>
    </w:p>
    <w:sectPr w:rsidR="00547EF4" w:rsidRPr="005B34EE" w:rsidSect="007B7AC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48BA"/>
    <w:multiLevelType w:val="multilevel"/>
    <w:tmpl w:val="932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50F29"/>
    <w:multiLevelType w:val="multilevel"/>
    <w:tmpl w:val="AE98A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1D5819"/>
    <w:multiLevelType w:val="multilevel"/>
    <w:tmpl w:val="C0B8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C92529"/>
    <w:multiLevelType w:val="multilevel"/>
    <w:tmpl w:val="A4E21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1B450C"/>
    <w:multiLevelType w:val="multilevel"/>
    <w:tmpl w:val="4568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D6578F"/>
    <w:multiLevelType w:val="multilevel"/>
    <w:tmpl w:val="8A28A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676E7C"/>
    <w:multiLevelType w:val="multilevel"/>
    <w:tmpl w:val="B5D64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3038CB"/>
    <w:multiLevelType w:val="multilevel"/>
    <w:tmpl w:val="24C4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34EE"/>
    <w:rsid w:val="0029786F"/>
    <w:rsid w:val="00547EF4"/>
    <w:rsid w:val="00592B81"/>
    <w:rsid w:val="005B34EE"/>
    <w:rsid w:val="007B7AC0"/>
    <w:rsid w:val="007F0215"/>
    <w:rsid w:val="008F3B02"/>
    <w:rsid w:val="00900BE0"/>
    <w:rsid w:val="00B60EBF"/>
    <w:rsid w:val="00CF4914"/>
    <w:rsid w:val="00D137CC"/>
    <w:rsid w:val="00F7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34EE"/>
    <w:rPr>
      <w:color w:val="0000FF"/>
      <w:u w:val="single"/>
    </w:rPr>
  </w:style>
  <w:style w:type="paragraph" w:styleId="a5">
    <w:name w:val="No Spacing"/>
    <w:uiPriority w:val="1"/>
    <w:qFormat/>
    <w:rsid w:val="00900B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dejstvennost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Raigul Aitmaganbetova</dc:creator>
  <cp:keywords/>
  <dc:description/>
  <cp:lastModifiedBy>N.Anuarova</cp:lastModifiedBy>
  <cp:revision>7</cp:revision>
  <dcterms:created xsi:type="dcterms:W3CDTF">2018-02-07T14:12:00Z</dcterms:created>
  <dcterms:modified xsi:type="dcterms:W3CDTF">2018-11-02T09:08:00Z</dcterms:modified>
</cp:coreProperties>
</file>