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67" w:rsidRPr="00D83B2B" w:rsidRDefault="00DC4A67" w:rsidP="00D83B2B">
      <w:pPr>
        <w:pStyle w:val="a5"/>
        <w:rPr>
          <w:rFonts w:ascii="Times New Roman" w:hAnsi="Times New Roman" w:cs="Times New Roman"/>
          <w:sz w:val="28"/>
        </w:rPr>
      </w:pPr>
    </w:p>
    <w:p w:rsidR="00DC4A67" w:rsidRPr="001A3B39" w:rsidRDefault="00DC4A67" w:rsidP="00D83B2B">
      <w:pPr>
        <w:pStyle w:val="a5"/>
        <w:jc w:val="center"/>
        <w:rPr>
          <w:rFonts w:ascii="Times New Roman" w:hAnsi="Times New Roman" w:cs="Times New Roman"/>
          <w:b/>
          <w:sz w:val="36"/>
        </w:rPr>
      </w:pPr>
      <w:r w:rsidRPr="001A3B39">
        <w:rPr>
          <w:rFonts w:ascii="Times New Roman" w:hAnsi="Times New Roman" w:cs="Times New Roman"/>
          <w:b/>
          <w:sz w:val="36"/>
        </w:rPr>
        <w:t>Психологическая служба в</w:t>
      </w:r>
      <w:r w:rsidR="00D83B2B" w:rsidRPr="001A3B39">
        <w:rPr>
          <w:rFonts w:ascii="Times New Roman" w:hAnsi="Times New Roman" w:cs="Times New Roman"/>
          <w:b/>
          <w:sz w:val="36"/>
          <w:szCs w:val="45"/>
        </w:rPr>
        <w:t xml:space="preserve">  </w:t>
      </w:r>
      <w:r w:rsidR="00D83B2B" w:rsidRPr="001A3B39">
        <w:rPr>
          <w:rFonts w:ascii="Times New Roman" w:hAnsi="Times New Roman" w:cs="Times New Roman"/>
          <w:b/>
          <w:sz w:val="36"/>
        </w:rPr>
        <w:t>колледже</w:t>
      </w:r>
    </w:p>
    <w:p w:rsidR="00D83B2B" w:rsidRPr="001A3B39" w:rsidRDefault="00D83B2B" w:rsidP="00D83B2B">
      <w:pPr>
        <w:pStyle w:val="a5"/>
        <w:jc w:val="center"/>
        <w:rPr>
          <w:rFonts w:ascii="Times New Roman" w:hAnsi="Times New Roman" w:cs="Times New Roman"/>
          <w:b/>
          <w:sz w:val="36"/>
          <w:szCs w:val="45"/>
        </w:rPr>
      </w:pPr>
    </w:p>
    <w:p w:rsidR="00DC4A67" w:rsidRPr="001A3B39" w:rsidRDefault="00D83B2B" w:rsidP="00D83B2B">
      <w:pPr>
        <w:pStyle w:val="a5"/>
        <w:jc w:val="both"/>
        <w:rPr>
          <w:rFonts w:ascii="Times New Roman" w:hAnsi="Times New Roman" w:cs="Times New Roman"/>
          <w:sz w:val="36"/>
          <w:szCs w:val="45"/>
        </w:rPr>
      </w:pPr>
      <w:r w:rsidRPr="001A3B39">
        <w:rPr>
          <w:rFonts w:ascii="Times New Roman" w:hAnsi="Times New Roman" w:cs="Times New Roman"/>
          <w:b/>
          <w:sz w:val="36"/>
        </w:rPr>
        <w:t xml:space="preserve"> </w:t>
      </w:r>
      <w:r w:rsidRPr="001A3B39">
        <w:rPr>
          <w:rFonts w:ascii="Times New Roman" w:hAnsi="Times New Roman" w:cs="Times New Roman"/>
          <w:b/>
          <w:sz w:val="36"/>
        </w:rPr>
        <w:tab/>
        <w:t>Цель п</w:t>
      </w:r>
      <w:r w:rsidR="00DC4A67" w:rsidRPr="001A3B39">
        <w:rPr>
          <w:rFonts w:ascii="Times New Roman" w:hAnsi="Times New Roman" w:cs="Times New Roman"/>
          <w:b/>
          <w:sz w:val="36"/>
        </w:rPr>
        <w:t>сихологической службы</w:t>
      </w:r>
      <w:r w:rsidR="00DC4A67" w:rsidRPr="001A3B39">
        <w:rPr>
          <w:rFonts w:ascii="Times New Roman" w:hAnsi="Times New Roman" w:cs="Times New Roman"/>
          <w:b/>
          <w:sz w:val="36"/>
          <w:szCs w:val="45"/>
        </w:rPr>
        <w:t>:</w:t>
      </w:r>
      <w:r w:rsidR="00DC4A67" w:rsidRPr="001A3B39">
        <w:rPr>
          <w:rFonts w:ascii="Times New Roman" w:hAnsi="Times New Roman" w:cs="Times New Roman"/>
          <w:sz w:val="36"/>
          <w:szCs w:val="45"/>
        </w:rPr>
        <w:t xml:space="preserve"> сохранение психологического здоровья студентов, воспитанников, создание благоприятного социально-психологического климата колледжа и оказание психологической поддержки участн</w:t>
      </w:r>
      <w:r w:rsidRPr="001A3B39">
        <w:rPr>
          <w:rFonts w:ascii="Times New Roman" w:hAnsi="Times New Roman" w:cs="Times New Roman"/>
          <w:sz w:val="36"/>
          <w:szCs w:val="45"/>
        </w:rPr>
        <w:t>икам образовательного процесса.</w:t>
      </w:r>
    </w:p>
    <w:p w:rsidR="00D83B2B" w:rsidRPr="001A3B39" w:rsidRDefault="00D83B2B" w:rsidP="00D83B2B">
      <w:pPr>
        <w:pStyle w:val="a5"/>
        <w:jc w:val="both"/>
        <w:rPr>
          <w:rFonts w:ascii="Times New Roman" w:hAnsi="Times New Roman" w:cs="Times New Roman"/>
          <w:sz w:val="36"/>
          <w:szCs w:val="45"/>
        </w:rPr>
      </w:pPr>
      <w:r w:rsidRPr="001A3B39">
        <w:rPr>
          <w:rFonts w:ascii="Times New Roman" w:hAnsi="Times New Roman" w:cs="Times New Roman"/>
          <w:b/>
          <w:sz w:val="36"/>
        </w:rPr>
        <w:t xml:space="preserve"> </w:t>
      </w:r>
      <w:r w:rsidRPr="001A3B39">
        <w:rPr>
          <w:rFonts w:ascii="Times New Roman" w:hAnsi="Times New Roman" w:cs="Times New Roman"/>
          <w:b/>
          <w:sz w:val="36"/>
        </w:rPr>
        <w:tab/>
        <w:t>Задачи п</w:t>
      </w:r>
      <w:r w:rsidR="00DC4A67" w:rsidRPr="001A3B39">
        <w:rPr>
          <w:rFonts w:ascii="Times New Roman" w:hAnsi="Times New Roman" w:cs="Times New Roman"/>
          <w:b/>
          <w:sz w:val="36"/>
        </w:rPr>
        <w:t>сихологической службы</w:t>
      </w:r>
      <w:r w:rsidR="00DC4A67" w:rsidRPr="001A3B39">
        <w:rPr>
          <w:rFonts w:ascii="Times New Roman" w:hAnsi="Times New Roman" w:cs="Times New Roman"/>
          <w:b/>
          <w:sz w:val="36"/>
          <w:szCs w:val="45"/>
        </w:rPr>
        <w:t>:</w:t>
      </w:r>
      <w:r w:rsidRPr="001A3B39">
        <w:rPr>
          <w:rFonts w:ascii="Times New Roman" w:hAnsi="Times New Roman" w:cs="Times New Roman"/>
          <w:sz w:val="36"/>
          <w:szCs w:val="45"/>
        </w:rPr>
        <w:t xml:space="preserve"> </w:t>
      </w:r>
    </w:p>
    <w:p w:rsidR="00DC4A67" w:rsidRPr="001A3B39" w:rsidRDefault="00DC4A67" w:rsidP="00D83B2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45"/>
        </w:rPr>
      </w:pPr>
      <w:r w:rsidRPr="001A3B39">
        <w:rPr>
          <w:rFonts w:ascii="Times New Roman" w:hAnsi="Times New Roman" w:cs="Times New Roman"/>
          <w:sz w:val="36"/>
          <w:szCs w:val="45"/>
        </w:rPr>
        <w:t>содействие личностному и интеллектуальному развитию студентов, воспитанников, формирование способности к самовоспитанию и саморазвитию;</w:t>
      </w:r>
    </w:p>
    <w:p w:rsidR="00DC4A67" w:rsidRPr="001A3B39" w:rsidRDefault="00DC4A67" w:rsidP="00D83B2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45"/>
        </w:rPr>
      </w:pPr>
      <w:r w:rsidRPr="001A3B39">
        <w:rPr>
          <w:rFonts w:ascii="Times New Roman" w:hAnsi="Times New Roman" w:cs="Times New Roman"/>
          <w:sz w:val="36"/>
          <w:szCs w:val="45"/>
        </w:rPr>
        <w:t>оказание психологической помощи студентам, воспитанникам, в их успешной социализации в условиях быстро развивающегося информационного общества;</w:t>
      </w:r>
    </w:p>
    <w:p w:rsidR="00DC4A67" w:rsidRPr="001A3B39" w:rsidRDefault="00DC4A67" w:rsidP="00D83B2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45"/>
        </w:rPr>
      </w:pPr>
      <w:r w:rsidRPr="001A3B39">
        <w:rPr>
          <w:rFonts w:ascii="Times New Roman" w:hAnsi="Times New Roman" w:cs="Times New Roman"/>
          <w:sz w:val="36"/>
          <w:szCs w:val="45"/>
        </w:rPr>
        <w:t xml:space="preserve">способствовать индивидуализации подхода к каждому студенту, воспитаннику, на основе </w:t>
      </w:r>
      <w:proofErr w:type="spellStart"/>
      <w:proofErr w:type="gramStart"/>
      <w:r w:rsidRPr="001A3B39">
        <w:rPr>
          <w:rFonts w:ascii="Times New Roman" w:hAnsi="Times New Roman" w:cs="Times New Roman"/>
          <w:sz w:val="36"/>
          <w:szCs w:val="45"/>
        </w:rPr>
        <w:t>психолог-педагогического</w:t>
      </w:r>
      <w:proofErr w:type="spellEnd"/>
      <w:proofErr w:type="gramEnd"/>
      <w:r w:rsidRPr="001A3B39">
        <w:rPr>
          <w:rFonts w:ascii="Times New Roman" w:hAnsi="Times New Roman" w:cs="Times New Roman"/>
          <w:sz w:val="36"/>
          <w:szCs w:val="45"/>
        </w:rPr>
        <w:t xml:space="preserve"> изучения его личности;</w:t>
      </w:r>
    </w:p>
    <w:p w:rsidR="00DC4A67" w:rsidRPr="001A3B39" w:rsidRDefault="00DC4A67" w:rsidP="00D83B2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45"/>
        </w:rPr>
      </w:pPr>
      <w:r w:rsidRPr="001A3B39">
        <w:rPr>
          <w:rFonts w:ascii="Times New Roman" w:hAnsi="Times New Roman" w:cs="Times New Roman"/>
          <w:sz w:val="36"/>
          <w:szCs w:val="45"/>
        </w:rPr>
        <w:t>проведение психологической диагностики и развитие творческого потенциала студентов, воспитанников;</w:t>
      </w:r>
    </w:p>
    <w:p w:rsidR="00DC4A67" w:rsidRPr="001A3B39" w:rsidRDefault="00DC4A67" w:rsidP="00D83B2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45"/>
        </w:rPr>
      </w:pPr>
      <w:r w:rsidRPr="001A3B39">
        <w:rPr>
          <w:rFonts w:ascii="Times New Roman" w:hAnsi="Times New Roman" w:cs="Times New Roman"/>
          <w:sz w:val="36"/>
          <w:szCs w:val="45"/>
        </w:rPr>
        <w:t xml:space="preserve">осуществление </w:t>
      </w:r>
      <w:proofErr w:type="spellStart"/>
      <w:r w:rsidRPr="001A3B39">
        <w:rPr>
          <w:rFonts w:ascii="Times New Roman" w:hAnsi="Times New Roman" w:cs="Times New Roman"/>
          <w:sz w:val="36"/>
          <w:szCs w:val="45"/>
        </w:rPr>
        <w:t>психокоррекционной</w:t>
      </w:r>
      <w:proofErr w:type="spellEnd"/>
      <w:r w:rsidRPr="001A3B39">
        <w:rPr>
          <w:rFonts w:ascii="Times New Roman" w:hAnsi="Times New Roman" w:cs="Times New Roman"/>
          <w:sz w:val="36"/>
          <w:szCs w:val="45"/>
        </w:rPr>
        <w:t xml:space="preserve"> работы по решению психологических трудностей и проблем студентов, воспитанников;</w:t>
      </w:r>
    </w:p>
    <w:p w:rsidR="00DC4A67" w:rsidRPr="001A3B39" w:rsidRDefault="00DC4A67" w:rsidP="00D83B2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45"/>
        </w:rPr>
      </w:pPr>
      <w:r w:rsidRPr="001A3B39">
        <w:rPr>
          <w:rFonts w:ascii="Times New Roman" w:hAnsi="Times New Roman" w:cs="Times New Roman"/>
          <w:sz w:val="36"/>
          <w:szCs w:val="45"/>
        </w:rPr>
        <w:t>оказание консультативной помощи родителям (законным представителям) и педагогам в решении психологических проблем и в выборе оптимальных методов учебно-воспитательной работы;</w:t>
      </w:r>
    </w:p>
    <w:p w:rsidR="00DC4A67" w:rsidRPr="001A3B39" w:rsidRDefault="00DC4A67" w:rsidP="00D83B2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45"/>
        </w:rPr>
      </w:pPr>
      <w:r w:rsidRPr="001A3B39">
        <w:rPr>
          <w:rFonts w:ascii="Times New Roman" w:hAnsi="Times New Roman" w:cs="Times New Roman"/>
          <w:sz w:val="36"/>
          <w:szCs w:val="45"/>
        </w:rPr>
        <w:t>повышение психолого-педагогической компетентности участников образовательного процесса.</w:t>
      </w:r>
    </w:p>
    <w:p w:rsidR="00D83B2B" w:rsidRPr="001A3B39" w:rsidRDefault="00D83B2B" w:rsidP="00D83B2B">
      <w:pPr>
        <w:pStyle w:val="a5"/>
        <w:ind w:left="720"/>
        <w:jc w:val="both"/>
        <w:rPr>
          <w:rFonts w:ascii="Times New Roman" w:hAnsi="Times New Roman" w:cs="Times New Roman"/>
          <w:sz w:val="36"/>
          <w:szCs w:val="45"/>
        </w:rPr>
      </w:pPr>
    </w:p>
    <w:p w:rsidR="00DC4A67" w:rsidRPr="001A3B39" w:rsidRDefault="00D83B2B" w:rsidP="00D83B2B">
      <w:pPr>
        <w:pStyle w:val="a5"/>
        <w:jc w:val="both"/>
        <w:rPr>
          <w:rFonts w:ascii="Times New Roman" w:hAnsi="Times New Roman" w:cs="Times New Roman"/>
          <w:b/>
          <w:sz w:val="36"/>
          <w:szCs w:val="45"/>
        </w:rPr>
      </w:pPr>
      <w:r w:rsidRPr="001A3B39">
        <w:rPr>
          <w:rFonts w:ascii="Times New Roman" w:hAnsi="Times New Roman" w:cs="Times New Roman"/>
          <w:sz w:val="36"/>
        </w:rPr>
        <w:t xml:space="preserve"> </w:t>
      </w:r>
      <w:r w:rsidRPr="001A3B39">
        <w:rPr>
          <w:rFonts w:ascii="Times New Roman" w:hAnsi="Times New Roman" w:cs="Times New Roman"/>
          <w:sz w:val="36"/>
        </w:rPr>
        <w:tab/>
      </w:r>
      <w:r w:rsidR="00DC4A67" w:rsidRPr="001A3B39">
        <w:rPr>
          <w:rFonts w:ascii="Times New Roman" w:hAnsi="Times New Roman" w:cs="Times New Roman"/>
          <w:b/>
          <w:sz w:val="36"/>
        </w:rPr>
        <w:t>Психологическая служба осуществляет свою деятельность в следующих направлениях:</w:t>
      </w:r>
    </w:p>
    <w:p w:rsidR="00DC4A67" w:rsidRPr="001A3B39" w:rsidRDefault="00DC4A67" w:rsidP="00D83B2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45"/>
        </w:rPr>
      </w:pPr>
      <w:r w:rsidRPr="001A3B39">
        <w:rPr>
          <w:rFonts w:ascii="Times New Roman" w:hAnsi="Times New Roman" w:cs="Times New Roman"/>
          <w:sz w:val="36"/>
          <w:szCs w:val="45"/>
        </w:rPr>
        <w:t>психодиагностической;</w:t>
      </w:r>
    </w:p>
    <w:p w:rsidR="00DC4A67" w:rsidRPr="001A3B39" w:rsidRDefault="00DC4A67" w:rsidP="00D83B2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45"/>
        </w:rPr>
      </w:pPr>
      <w:r w:rsidRPr="001A3B39">
        <w:rPr>
          <w:rFonts w:ascii="Times New Roman" w:hAnsi="Times New Roman" w:cs="Times New Roman"/>
          <w:sz w:val="36"/>
          <w:szCs w:val="45"/>
        </w:rPr>
        <w:t>консультативной</w:t>
      </w:r>
      <w:r w:rsidR="00D83B2B" w:rsidRPr="001A3B39">
        <w:rPr>
          <w:rFonts w:ascii="Times New Roman" w:hAnsi="Times New Roman" w:cs="Times New Roman"/>
          <w:sz w:val="36"/>
          <w:szCs w:val="45"/>
          <w:lang w:val="kk-KZ"/>
        </w:rPr>
        <w:t>;</w:t>
      </w:r>
    </w:p>
    <w:p w:rsidR="00DC4A67" w:rsidRPr="001A3B39" w:rsidRDefault="00DC4A67" w:rsidP="00D83B2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45"/>
        </w:rPr>
      </w:pPr>
      <w:r w:rsidRPr="001A3B39">
        <w:rPr>
          <w:rFonts w:ascii="Times New Roman" w:hAnsi="Times New Roman" w:cs="Times New Roman"/>
          <w:sz w:val="36"/>
          <w:szCs w:val="45"/>
        </w:rPr>
        <w:t>просветительско-профилактической</w:t>
      </w:r>
      <w:r w:rsidR="00D83B2B" w:rsidRPr="001A3B39">
        <w:rPr>
          <w:rFonts w:ascii="Times New Roman" w:hAnsi="Times New Roman" w:cs="Times New Roman"/>
          <w:sz w:val="36"/>
          <w:szCs w:val="45"/>
          <w:lang w:val="kk-KZ"/>
        </w:rPr>
        <w:t>;</w:t>
      </w:r>
    </w:p>
    <w:p w:rsidR="00DC4A67" w:rsidRPr="001A3B39" w:rsidRDefault="00DC4A67" w:rsidP="00D83B2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45"/>
        </w:rPr>
      </w:pPr>
      <w:r w:rsidRPr="001A3B39">
        <w:rPr>
          <w:rFonts w:ascii="Times New Roman" w:hAnsi="Times New Roman" w:cs="Times New Roman"/>
          <w:sz w:val="36"/>
          <w:szCs w:val="45"/>
        </w:rPr>
        <w:t>коррекционно-развивающей</w:t>
      </w:r>
      <w:r w:rsidR="00D83B2B" w:rsidRPr="001A3B39">
        <w:rPr>
          <w:rFonts w:ascii="Times New Roman" w:hAnsi="Times New Roman" w:cs="Times New Roman"/>
          <w:sz w:val="36"/>
          <w:szCs w:val="45"/>
          <w:lang w:val="kk-KZ"/>
        </w:rPr>
        <w:t>;</w:t>
      </w:r>
    </w:p>
    <w:p w:rsidR="00A22D09" w:rsidRPr="001A3B39" w:rsidRDefault="00DC4A67" w:rsidP="00A22D0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45"/>
        </w:rPr>
      </w:pPr>
      <w:proofErr w:type="spellStart"/>
      <w:r w:rsidRPr="001A3B39">
        <w:rPr>
          <w:rFonts w:ascii="Times New Roman" w:hAnsi="Times New Roman" w:cs="Times New Roman"/>
          <w:sz w:val="36"/>
          <w:szCs w:val="45"/>
        </w:rPr>
        <w:t>огранизационно-методическое</w:t>
      </w:r>
      <w:proofErr w:type="spellEnd"/>
      <w:r w:rsidR="00D83B2B" w:rsidRPr="001A3B39">
        <w:rPr>
          <w:rFonts w:ascii="Times New Roman" w:hAnsi="Times New Roman" w:cs="Times New Roman"/>
          <w:sz w:val="36"/>
          <w:szCs w:val="45"/>
          <w:lang w:val="kk-KZ"/>
        </w:rPr>
        <w:t>.</w:t>
      </w:r>
    </w:p>
    <w:p w:rsidR="001A3B39" w:rsidRPr="001A3B39" w:rsidRDefault="001A3B39" w:rsidP="001A3B39">
      <w:pPr>
        <w:pStyle w:val="a5"/>
        <w:ind w:left="720"/>
        <w:jc w:val="both"/>
        <w:rPr>
          <w:rFonts w:ascii="Times New Roman" w:hAnsi="Times New Roman" w:cs="Times New Roman"/>
          <w:sz w:val="36"/>
          <w:szCs w:val="45"/>
        </w:rPr>
      </w:pPr>
    </w:p>
    <w:p w:rsidR="00A22D09" w:rsidRDefault="00A22D0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A22D09" w:rsidRDefault="00816DAD" w:rsidP="001A3B39">
      <w:pPr>
        <w:pStyle w:val="a5"/>
        <w:jc w:val="center"/>
        <w:rPr>
          <w:rFonts w:ascii="Times New Roman" w:hAnsi="Times New Roman" w:cs="Times New Roman"/>
          <w:sz w:val="28"/>
          <w:szCs w:val="45"/>
          <w:lang w:val="kk-KZ"/>
        </w:rPr>
      </w:pPr>
      <w:r>
        <w:rPr>
          <w:noProof/>
        </w:rPr>
        <w:drawing>
          <wp:inline distT="0" distB="0" distL="0" distR="0">
            <wp:extent cx="5940425" cy="3995464"/>
            <wp:effectExtent l="19050" t="0" r="3175" b="0"/>
            <wp:docPr id="2" name="Рисунок 2" descr="http://epl59.ucoz.net/struktura_pm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pl59.ucoz.net/struktura_pmp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AD" w:rsidRDefault="00816DAD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816DAD" w:rsidRDefault="00816DAD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816DAD" w:rsidRDefault="00816DAD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816DAD" w:rsidRDefault="001A3B39" w:rsidP="001A3B39">
      <w:pPr>
        <w:pStyle w:val="a5"/>
        <w:jc w:val="center"/>
        <w:rPr>
          <w:rFonts w:ascii="Times New Roman" w:hAnsi="Times New Roman" w:cs="Times New Roman"/>
          <w:sz w:val="28"/>
          <w:szCs w:val="45"/>
          <w:lang w:val="kk-KZ"/>
        </w:rPr>
      </w:pPr>
      <w:r>
        <w:rPr>
          <w:noProof/>
        </w:rPr>
        <w:drawing>
          <wp:inline distT="0" distB="0" distL="0" distR="0">
            <wp:extent cx="6643007" cy="4455886"/>
            <wp:effectExtent l="19050" t="0" r="5443" b="0"/>
            <wp:docPr id="6" name="Рисунок 6" descr="http://900igr.net/datas/fizkultura/Zdorovyj-obraz-zhizni-v-shkole/0011-011-Osnovnye-napravlenija-dejatelnosti-psikhologicheskoj-sluzh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900igr.net/datas/fizkultura/Zdorovyj-obraz-zhizni-v-shkole/0011-011-Osnovnye-napravlenija-dejatelnosti-psikhologicheskoj-sluzhb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27" cy="445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816DAD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  <w:r>
        <w:rPr>
          <w:noProof/>
        </w:rPr>
        <w:drawing>
          <wp:inline distT="0" distB="0" distL="0" distR="0">
            <wp:extent cx="6698038" cy="4572000"/>
            <wp:effectExtent l="19050" t="0" r="7562" b="0"/>
            <wp:docPr id="3" name="Рисунок 3" descr="http://school1staromin.ucoz.ru/s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1staromin.ucoz.ru/sps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932" cy="457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456" w:rsidRDefault="00FF6456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FF6456" w:rsidRDefault="00FF6456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FF6456" w:rsidRDefault="00FF6456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FF6456" w:rsidRDefault="00FF6456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FF6456" w:rsidRDefault="00FF6456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FF6456" w:rsidRDefault="00FF6456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FF6456" w:rsidRDefault="00FF6456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FF6456" w:rsidRDefault="00FF6456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FF6456" w:rsidRDefault="00FF6456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FF6456" w:rsidRDefault="00FF6456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FF6456" w:rsidRDefault="00FF6456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1A3B39" w:rsidRDefault="001A3B39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FF6456" w:rsidRDefault="00FF6456" w:rsidP="00A22D09">
      <w:pPr>
        <w:pStyle w:val="a5"/>
        <w:jc w:val="both"/>
        <w:rPr>
          <w:rFonts w:ascii="Times New Roman" w:hAnsi="Times New Roman" w:cs="Times New Roman"/>
          <w:sz w:val="28"/>
          <w:szCs w:val="45"/>
          <w:lang w:val="kk-KZ"/>
        </w:rPr>
      </w:pPr>
    </w:p>
    <w:p w:rsidR="00FF6456" w:rsidRPr="00FF6456" w:rsidRDefault="00FF6456" w:rsidP="00FF6456">
      <w:pPr>
        <w:pStyle w:val="a3"/>
        <w:jc w:val="center"/>
        <w:rPr>
          <w:rFonts w:ascii="Tahoma" w:hAnsi="Tahoma" w:cs="Tahoma"/>
          <w:b/>
          <w:color w:val="493E24"/>
          <w:sz w:val="30"/>
          <w:szCs w:val="30"/>
        </w:rPr>
      </w:pPr>
      <w:r w:rsidRPr="00FF6456">
        <w:rPr>
          <w:rStyle w:val="a6"/>
          <w:b/>
          <w:color w:val="000080"/>
          <w:sz w:val="41"/>
          <w:szCs w:val="41"/>
          <w:u w:val="single"/>
        </w:rPr>
        <w:t>Психолого-педагогическая диагностика</w:t>
      </w:r>
    </w:p>
    <w:p w:rsidR="00FF6456" w:rsidRDefault="008B3F82" w:rsidP="00FF6456">
      <w:pPr>
        <w:pStyle w:val="a3"/>
        <w:jc w:val="both"/>
        <w:rPr>
          <w:rFonts w:ascii="Tahoma" w:hAnsi="Tahoma" w:cs="Tahoma"/>
          <w:color w:val="493E24"/>
          <w:sz w:val="30"/>
          <w:szCs w:val="30"/>
        </w:rPr>
      </w:pPr>
      <w:r>
        <w:rPr>
          <w:color w:val="000080"/>
          <w:sz w:val="41"/>
          <w:szCs w:val="41"/>
        </w:rPr>
        <w:t xml:space="preserve"> </w:t>
      </w:r>
      <w:r>
        <w:rPr>
          <w:color w:val="000080"/>
          <w:sz w:val="41"/>
          <w:szCs w:val="41"/>
        </w:rPr>
        <w:tab/>
      </w:r>
      <w:r w:rsidR="00FF6456">
        <w:rPr>
          <w:color w:val="000080"/>
          <w:sz w:val="41"/>
          <w:szCs w:val="41"/>
        </w:rPr>
        <w:t>В рамках данного направления проводится диагностика личностных качеств, эмоциональных состояний, психических процессов, изучение интересов, ценностей, склонностей и способностей студентов, межличностных отношений, оценка социально-психологического климата и атмосферы в группах и коллективах и другие виды диагностики.</w:t>
      </w:r>
    </w:p>
    <w:p w:rsidR="00FF6456" w:rsidRPr="00FF6456" w:rsidRDefault="00FF6456" w:rsidP="00FF6456">
      <w:pPr>
        <w:pStyle w:val="a3"/>
        <w:jc w:val="center"/>
        <w:rPr>
          <w:rFonts w:ascii="Tahoma" w:hAnsi="Tahoma" w:cs="Tahoma"/>
          <w:b/>
          <w:color w:val="493E24"/>
          <w:sz w:val="30"/>
          <w:szCs w:val="30"/>
        </w:rPr>
      </w:pPr>
      <w:r w:rsidRPr="00FF6456">
        <w:rPr>
          <w:rStyle w:val="a6"/>
          <w:b/>
          <w:color w:val="000080"/>
          <w:sz w:val="41"/>
          <w:szCs w:val="41"/>
          <w:u w:val="single"/>
        </w:rPr>
        <w:t>- Коррекционно-развивающая работа</w:t>
      </w:r>
    </w:p>
    <w:p w:rsidR="00FF6456" w:rsidRDefault="008B3F82" w:rsidP="00FF6456">
      <w:pPr>
        <w:pStyle w:val="a3"/>
        <w:jc w:val="both"/>
        <w:rPr>
          <w:rFonts w:ascii="Tahoma" w:hAnsi="Tahoma" w:cs="Tahoma"/>
          <w:color w:val="493E24"/>
          <w:sz w:val="30"/>
          <w:szCs w:val="30"/>
        </w:rPr>
      </w:pPr>
      <w:r>
        <w:rPr>
          <w:color w:val="000080"/>
          <w:sz w:val="41"/>
          <w:szCs w:val="41"/>
        </w:rPr>
        <w:t xml:space="preserve">  </w:t>
      </w:r>
      <w:r>
        <w:rPr>
          <w:color w:val="000080"/>
          <w:sz w:val="41"/>
          <w:szCs w:val="41"/>
        </w:rPr>
        <w:tab/>
      </w:r>
      <w:r w:rsidR="00FF6456">
        <w:rPr>
          <w:color w:val="000080"/>
          <w:sz w:val="41"/>
          <w:szCs w:val="41"/>
        </w:rPr>
        <w:t xml:space="preserve">Коррекционно-развивающая работа включает в себя проведение групповых </w:t>
      </w:r>
      <w:proofErr w:type="spellStart"/>
      <w:r w:rsidR="00FF6456">
        <w:rPr>
          <w:color w:val="000080"/>
          <w:sz w:val="41"/>
          <w:szCs w:val="41"/>
        </w:rPr>
        <w:t>тренинговых</w:t>
      </w:r>
      <w:proofErr w:type="spellEnd"/>
      <w:r w:rsidR="00FF6456">
        <w:rPr>
          <w:color w:val="000080"/>
          <w:sz w:val="41"/>
          <w:szCs w:val="41"/>
        </w:rPr>
        <w:t xml:space="preserve"> занятий (на сплочение, развитие навыков общения, разрешения конфликтов, развитие уверенности в себе, творческих качеств личности, самопознание и саморазвитие) и индивидуальных занятий по результатам диагностики и запросам.</w:t>
      </w:r>
    </w:p>
    <w:p w:rsidR="00FF6456" w:rsidRPr="00FF6456" w:rsidRDefault="00FF6456" w:rsidP="00FF6456">
      <w:pPr>
        <w:pStyle w:val="a3"/>
        <w:jc w:val="center"/>
        <w:rPr>
          <w:rFonts w:ascii="Tahoma" w:hAnsi="Tahoma" w:cs="Tahoma"/>
          <w:b/>
          <w:color w:val="493E24"/>
          <w:sz w:val="30"/>
          <w:szCs w:val="30"/>
        </w:rPr>
      </w:pPr>
      <w:r w:rsidRPr="00FF6456">
        <w:rPr>
          <w:rStyle w:val="a6"/>
          <w:b/>
          <w:color w:val="000080"/>
          <w:sz w:val="41"/>
          <w:szCs w:val="41"/>
          <w:u w:val="single"/>
        </w:rPr>
        <w:t>- Консультирование</w:t>
      </w:r>
    </w:p>
    <w:p w:rsidR="00FF6456" w:rsidRDefault="00FF6456" w:rsidP="008B3F82">
      <w:pPr>
        <w:pStyle w:val="a3"/>
        <w:ind w:firstLine="708"/>
        <w:jc w:val="both"/>
        <w:rPr>
          <w:rFonts w:ascii="Tahoma" w:hAnsi="Tahoma" w:cs="Tahoma"/>
          <w:color w:val="493E24"/>
          <w:sz w:val="30"/>
          <w:szCs w:val="30"/>
        </w:rPr>
      </w:pPr>
      <w:r>
        <w:rPr>
          <w:color w:val="000080"/>
          <w:sz w:val="41"/>
          <w:szCs w:val="41"/>
        </w:rPr>
        <w:t>Индивидуальное психологическое консультирование по вопросам развития, обучения, жизненного самоопределения, эмоциональные проблемы, взаимоотношения с окружающими и др.</w:t>
      </w:r>
    </w:p>
    <w:p w:rsidR="00FF6456" w:rsidRPr="00FF6456" w:rsidRDefault="00FF6456" w:rsidP="00FF6456">
      <w:pPr>
        <w:pStyle w:val="a3"/>
        <w:jc w:val="center"/>
        <w:rPr>
          <w:rFonts w:ascii="Tahoma" w:hAnsi="Tahoma" w:cs="Tahoma"/>
          <w:b/>
          <w:color w:val="493E24"/>
          <w:sz w:val="30"/>
          <w:szCs w:val="30"/>
        </w:rPr>
      </w:pPr>
      <w:r>
        <w:rPr>
          <w:rStyle w:val="a6"/>
          <w:color w:val="000080"/>
          <w:sz w:val="41"/>
          <w:szCs w:val="41"/>
          <w:u w:val="single"/>
        </w:rPr>
        <w:t xml:space="preserve">- </w:t>
      </w:r>
      <w:r w:rsidRPr="00FF6456">
        <w:rPr>
          <w:rStyle w:val="a6"/>
          <w:b/>
          <w:color w:val="000080"/>
          <w:sz w:val="41"/>
          <w:szCs w:val="41"/>
          <w:u w:val="single"/>
        </w:rPr>
        <w:t>Психолого-педагогическое просвещение и профилактика</w:t>
      </w:r>
    </w:p>
    <w:p w:rsidR="00FF6456" w:rsidRDefault="00FF6456" w:rsidP="008B3F82">
      <w:pPr>
        <w:pStyle w:val="a3"/>
        <w:ind w:firstLine="708"/>
        <w:jc w:val="both"/>
        <w:rPr>
          <w:rFonts w:ascii="Tahoma" w:hAnsi="Tahoma" w:cs="Tahoma"/>
          <w:color w:val="493E24"/>
          <w:sz w:val="30"/>
          <w:szCs w:val="30"/>
        </w:rPr>
      </w:pPr>
      <w:r>
        <w:rPr>
          <w:color w:val="000080"/>
          <w:sz w:val="41"/>
          <w:szCs w:val="41"/>
        </w:rPr>
        <w:t xml:space="preserve"> Психолого-педагогическое просвещение и профилактика осуществляется в форме выступления психолога на кураторских часах, бесед, лекций, встреч со </w:t>
      </w:r>
      <w:r>
        <w:rPr>
          <w:color w:val="000080"/>
          <w:sz w:val="41"/>
          <w:szCs w:val="41"/>
        </w:rPr>
        <w:lastRenderedPageBreak/>
        <w:t xml:space="preserve">специалистами разных сфер деятельности, круглых столов, семинаров, практикумов, дискуссий, </w:t>
      </w:r>
      <w:proofErr w:type="spellStart"/>
      <w:r>
        <w:rPr>
          <w:color w:val="000080"/>
          <w:sz w:val="41"/>
          <w:szCs w:val="41"/>
        </w:rPr>
        <w:t>видеолекториев</w:t>
      </w:r>
      <w:proofErr w:type="spellEnd"/>
      <w:r>
        <w:rPr>
          <w:color w:val="000080"/>
          <w:sz w:val="41"/>
          <w:szCs w:val="41"/>
        </w:rPr>
        <w:t>, информационно-просветительских и профилактических акций по следующей тематике:</w:t>
      </w:r>
    </w:p>
    <w:p w:rsidR="00FF6456" w:rsidRPr="008B3F82" w:rsidRDefault="00FF6456" w:rsidP="001A3B39">
      <w:pPr>
        <w:pStyle w:val="a5"/>
        <w:rPr>
          <w:rFonts w:ascii="Times New Roman" w:hAnsi="Times New Roman" w:cs="Times New Roman"/>
          <w:color w:val="000066"/>
          <w:sz w:val="40"/>
          <w:szCs w:val="32"/>
        </w:rPr>
      </w:pPr>
      <w:r w:rsidRPr="008B3F82">
        <w:rPr>
          <w:rFonts w:ascii="Times New Roman" w:hAnsi="Times New Roman" w:cs="Times New Roman"/>
          <w:color w:val="000066"/>
          <w:sz w:val="40"/>
          <w:szCs w:val="32"/>
        </w:rPr>
        <w:t xml:space="preserve">1) адаптация к условиям обучения в </w:t>
      </w:r>
      <w:r w:rsidRPr="008B3F82">
        <w:rPr>
          <w:rFonts w:ascii="Times New Roman" w:hAnsi="Times New Roman" w:cs="Times New Roman"/>
          <w:color w:val="000066"/>
          <w:sz w:val="40"/>
          <w:szCs w:val="32"/>
          <w:lang w:val="kk-KZ"/>
        </w:rPr>
        <w:t>колледж</w:t>
      </w:r>
      <w:r w:rsidRPr="008B3F82">
        <w:rPr>
          <w:rFonts w:ascii="Times New Roman" w:hAnsi="Times New Roman" w:cs="Times New Roman"/>
          <w:color w:val="000066"/>
          <w:sz w:val="40"/>
          <w:szCs w:val="32"/>
        </w:rPr>
        <w:t>е;</w:t>
      </w:r>
    </w:p>
    <w:p w:rsidR="00FF6456" w:rsidRPr="008B3F82" w:rsidRDefault="00FF6456" w:rsidP="001A3B39">
      <w:pPr>
        <w:pStyle w:val="a5"/>
        <w:rPr>
          <w:rFonts w:ascii="Times New Roman" w:hAnsi="Times New Roman" w:cs="Times New Roman"/>
          <w:color w:val="000066"/>
          <w:sz w:val="40"/>
          <w:szCs w:val="32"/>
        </w:rPr>
      </w:pPr>
      <w:r w:rsidRPr="008B3F82">
        <w:rPr>
          <w:rFonts w:ascii="Times New Roman" w:hAnsi="Times New Roman" w:cs="Times New Roman"/>
          <w:color w:val="000066"/>
          <w:sz w:val="40"/>
          <w:szCs w:val="32"/>
        </w:rPr>
        <w:t>2) здоровый образ жизни;</w:t>
      </w:r>
    </w:p>
    <w:p w:rsidR="00FF6456" w:rsidRPr="008B3F82" w:rsidRDefault="00FF6456" w:rsidP="001A3B39">
      <w:pPr>
        <w:pStyle w:val="a5"/>
        <w:rPr>
          <w:rFonts w:ascii="Times New Roman" w:hAnsi="Times New Roman" w:cs="Times New Roman"/>
          <w:color w:val="000066"/>
          <w:sz w:val="40"/>
          <w:szCs w:val="32"/>
        </w:rPr>
      </w:pPr>
      <w:r w:rsidRPr="008B3F82">
        <w:rPr>
          <w:rFonts w:ascii="Times New Roman" w:hAnsi="Times New Roman" w:cs="Times New Roman"/>
          <w:color w:val="000066"/>
          <w:sz w:val="40"/>
          <w:szCs w:val="32"/>
        </w:rPr>
        <w:t>3) профилактика экзаменационного стресса;</w:t>
      </w:r>
    </w:p>
    <w:p w:rsidR="00FF6456" w:rsidRPr="008B3F82" w:rsidRDefault="00FF6456" w:rsidP="001A3B39">
      <w:pPr>
        <w:pStyle w:val="a5"/>
        <w:rPr>
          <w:rFonts w:ascii="Times New Roman" w:hAnsi="Times New Roman" w:cs="Times New Roman"/>
          <w:color w:val="000066"/>
          <w:sz w:val="40"/>
          <w:szCs w:val="32"/>
        </w:rPr>
      </w:pPr>
      <w:r w:rsidRPr="008B3F82">
        <w:rPr>
          <w:rFonts w:ascii="Times New Roman" w:hAnsi="Times New Roman" w:cs="Times New Roman"/>
          <w:color w:val="000066"/>
          <w:sz w:val="40"/>
          <w:szCs w:val="32"/>
        </w:rPr>
        <w:t xml:space="preserve">4) эмоциональная </w:t>
      </w:r>
      <w:proofErr w:type="spellStart"/>
      <w:r w:rsidRPr="008B3F82">
        <w:rPr>
          <w:rFonts w:ascii="Times New Roman" w:hAnsi="Times New Roman" w:cs="Times New Roman"/>
          <w:color w:val="000066"/>
          <w:sz w:val="40"/>
          <w:szCs w:val="32"/>
        </w:rPr>
        <w:t>саморегуляция</w:t>
      </w:r>
      <w:proofErr w:type="spellEnd"/>
      <w:r w:rsidRPr="008B3F82">
        <w:rPr>
          <w:rFonts w:ascii="Times New Roman" w:hAnsi="Times New Roman" w:cs="Times New Roman"/>
          <w:color w:val="000066"/>
          <w:sz w:val="40"/>
          <w:szCs w:val="32"/>
        </w:rPr>
        <w:t>;</w:t>
      </w:r>
    </w:p>
    <w:p w:rsidR="00FF6456" w:rsidRPr="008B3F82" w:rsidRDefault="00FF6456" w:rsidP="001A3B39">
      <w:pPr>
        <w:pStyle w:val="a5"/>
        <w:rPr>
          <w:rFonts w:ascii="Times New Roman" w:hAnsi="Times New Roman" w:cs="Times New Roman"/>
          <w:color w:val="000066"/>
          <w:sz w:val="40"/>
          <w:szCs w:val="32"/>
        </w:rPr>
      </w:pPr>
      <w:r w:rsidRPr="008B3F82">
        <w:rPr>
          <w:rFonts w:ascii="Times New Roman" w:hAnsi="Times New Roman" w:cs="Times New Roman"/>
          <w:color w:val="000066"/>
          <w:sz w:val="40"/>
          <w:szCs w:val="32"/>
        </w:rPr>
        <w:t>5) психология межличностных отношений;</w:t>
      </w:r>
    </w:p>
    <w:p w:rsidR="00FF6456" w:rsidRPr="008B3F82" w:rsidRDefault="00FF6456" w:rsidP="001A3B39">
      <w:pPr>
        <w:pStyle w:val="a5"/>
        <w:rPr>
          <w:rFonts w:ascii="Times New Roman" w:hAnsi="Times New Roman" w:cs="Times New Roman"/>
          <w:color w:val="000066"/>
          <w:sz w:val="40"/>
          <w:szCs w:val="32"/>
        </w:rPr>
      </w:pPr>
      <w:r w:rsidRPr="008B3F82">
        <w:rPr>
          <w:rFonts w:ascii="Times New Roman" w:hAnsi="Times New Roman" w:cs="Times New Roman"/>
          <w:color w:val="000066"/>
          <w:sz w:val="40"/>
          <w:szCs w:val="32"/>
        </w:rPr>
        <w:t>6) конфликты и пути их разрешения;</w:t>
      </w:r>
    </w:p>
    <w:p w:rsidR="00FF6456" w:rsidRPr="008B3F82" w:rsidRDefault="00FF6456" w:rsidP="001A3B39">
      <w:pPr>
        <w:pStyle w:val="a5"/>
        <w:rPr>
          <w:rFonts w:ascii="Times New Roman" w:hAnsi="Times New Roman" w:cs="Times New Roman"/>
          <w:color w:val="000066"/>
          <w:sz w:val="40"/>
          <w:szCs w:val="32"/>
        </w:rPr>
      </w:pPr>
      <w:r w:rsidRPr="008B3F82">
        <w:rPr>
          <w:rFonts w:ascii="Times New Roman" w:hAnsi="Times New Roman" w:cs="Times New Roman"/>
          <w:color w:val="000066"/>
          <w:sz w:val="40"/>
          <w:szCs w:val="32"/>
        </w:rPr>
        <w:t>7) профилактика зависимостей и асоциального поведения;</w:t>
      </w:r>
    </w:p>
    <w:p w:rsidR="00FF6456" w:rsidRDefault="00FF6456" w:rsidP="001A3B39">
      <w:pPr>
        <w:pStyle w:val="a5"/>
        <w:rPr>
          <w:rFonts w:ascii="Times New Roman" w:hAnsi="Times New Roman" w:cs="Times New Roman"/>
          <w:color w:val="000066"/>
          <w:sz w:val="40"/>
          <w:szCs w:val="32"/>
        </w:rPr>
      </w:pPr>
      <w:r w:rsidRPr="008B3F82">
        <w:rPr>
          <w:rFonts w:ascii="Times New Roman" w:hAnsi="Times New Roman" w:cs="Times New Roman"/>
          <w:color w:val="000066"/>
          <w:sz w:val="40"/>
          <w:szCs w:val="32"/>
        </w:rPr>
        <w:t xml:space="preserve">8) формирование жизнестойкости и профилактика </w:t>
      </w:r>
      <w:proofErr w:type="spellStart"/>
      <w:r w:rsidRPr="008B3F82">
        <w:rPr>
          <w:rFonts w:ascii="Times New Roman" w:hAnsi="Times New Roman" w:cs="Times New Roman"/>
          <w:color w:val="000066"/>
          <w:sz w:val="40"/>
          <w:szCs w:val="32"/>
        </w:rPr>
        <w:t>аутодеструктивного</w:t>
      </w:r>
      <w:proofErr w:type="spellEnd"/>
      <w:r w:rsidRPr="008B3F82">
        <w:rPr>
          <w:rFonts w:ascii="Times New Roman" w:hAnsi="Times New Roman" w:cs="Times New Roman"/>
          <w:color w:val="000066"/>
          <w:sz w:val="40"/>
          <w:szCs w:val="32"/>
        </w:rPr>
        <w:t xml:space="preserve"> поведения студентов.</w:t>
      </w:r>
    </w:p>
    <w:p w:rsidR="00B86B89" w:rsidRPr="008B3F82" w:rsidRDefault="00B86B89" w:rsidP="001A3B39">
      <w:pPr>
        <w:pStyle w:val="a5"/>
        <w:rPr>
          <w:rFonts w:ascii="Times New Roman" w:hAnsi="Times New Roman" w:cs="Times New Roman"/>
          <w:color w:val="000066"/>
          <w:sz w:val="40"/>
          <w:szCs w:val="32"/>
        </w:rPr>
      </w:pPr>
    </w:p>
    <w:p w:rsidR="00FF6456" w:rsidRPr="00B86B89" w:rsidRDefault="00FF6456" w:rsidP="00B86B89">
      <w:pPr>
        <w:pStyle w:val="a5"/>
        <w:rPr>
          <w:rFonts w:ascii="Kz Times New Roman" w:hAnsi="Kz Times New Roman" w:cs="Kz Times New Roman"/>
          <w:i/>
          <w:color w:val="002060"/>
          <w:sz w:val="40"/>
          <w:szCs w:val="40"/>
        </w:rPr>
      </w:pPr>
      <w:r w:rsidRPr="00B86B89">
        <w:rPr>
          <w:rStyle w:val="a4"/>
          <w:rFonts w:ascii="Tahoma" w:hAnsi="Tahoma" w:cs="Tahoma"/>
          <w:i/>
          <w:iCs/>
          <w:color w:val="002060"/>
          <w:sz w:val="40"/>
          <w:szCs w:val="40"/>
        </w:rPr>
        <w:t> </w:t>
      </w:r>
      <w:r w:rsidRPr="00B86B89">
        <w:rPr>
          <w:rStyle w:val="a4"/>
          <w:rFonts w:ascii="Kz Times New Roman" w:hAnsi="Kz Times New Roman" w:cs="Kz Times New Roman"/>
          <w:bCs w:val="0"/>
          <w:i/>
          <w:color w:val="002060"/>
          <w:sz w:val="40"/>
          <w:szCs w:val="40"/>
        </w:rPr>
        <w:t>Формы работы:</w:t>
      </w:r>
    </w:p>
    <w:p w:rsidR="00FF6456" w:rsidRPr="00B86B89" w:rsidRDefault="00FF6456" w:rsidP="00B86B89">
      <w:pPr>
        <w:pStyle w:val="a5"/>
        <w:rPr>
          <w:rFonts w:ascii="Kz Times New Roman" w:hAnsi="Kz Times New Roman" w:cs="Kz Times New Roman"/>
          <w:color w:val="002060"/>
          <w:sz w:val="40"/>
          <w:szCs w:val="40"/>
        </w:rPr>
      </w:pPr>
      <w:r w:rsidRPr="00B86B89">
        <w:rPr>
          <w:rFonts w:ascii="Kz Times New Roman" w:hAnsi="Kz Times New Roman" w:cs="Kz Times New Roman"/>
          <w:color w:val="002060"/>
          <w:sz w:val="40"/>
          <w:szCs w:val="40"/>
        </w:rPr>
        <w:t>- групповая работа со студентами</w:t>
      </w:r>
    </w:p>
    <w:p w:rsidR="00FF6456" w:rsidRPr="00B86B89" w:rsidRDefault="00FF6456" w:rsidP="00B86B89">
      <w:pPr>
        <w:pStyle w:val="a5"/>
        <w:rPr>
          <w:rFonts w:ascii="Kz Times New Roman" w:hAnsi="Kz Times New Roman" w:cs="Kz Times New Roman"/>
          <w:color w:val="002060"/>
          <w:sz w:val="40"/>
          <w:szCs w:val="40"/>
        </w:rPr>
      </w:pPr>
      <w:r w:rsidRPr="00B86B89">
        <w:rPr>
          <w:rFonts w:ascii="Kz Times New Roman" w:hAnsi="Kz Times New Roman" w:cs="Kz Times New Roman"/>
          <w:color w:val="002060"/>
          <w:sz w:val="40"/>
          <w:szCs w:val="40"/>
        </w:rPr>
        <w:t>- индивидуальная работа со студентами</w:t>
      </w:r>
    </w:p>
    <w:p w:rsidR="00FF6456" w:rsidRPr="00B86B89" w:rsidRDefault="00FF6456" w:rsidP="00B86B89">
      <w:pPr>
        <w:pStyle w:val="a5"/>
        <w:rPr>
          <w:rFonts w:ascii="Kz Times New Roman" w:hAnsi="Kz Times New Roman" w:cs="Kz Times New Roman"/>
          <w:color w:val="002060"/>
          <w:sz w:val="40"/>
          <w:szCs w:val="40"/>
        </w:rPr>
      </w:pPr>
      <w:r w:rsidRPr="00B86B89">
        <w:rPr>
          <w:rFonts w:ascii="Kz Times New Roman" w:hAnsi="Kz Times New Roman" w:cs="Kz Times New Roman"/>
          <w:color w:val="002060"/>
          <w:sz w:val="40"/>
          <w:szCs w:val="40"/>
        </w:rPr>
        <w:t>- работа с кураторами групп</w:t>
      </w:r>
    </w:p>
    <w:p w:rsidR="00FF6456" w:rsidRDefault="00FF6456" w:rsidP="00B86B89">
      <w:pPr>
        <w:pStyle w:val="a5"/>
        <w:rPr>
          <w:rFonts w:ascii="Kz Times New Roman" w:hAnsi="Kz Times New Roman" w:cs="Kz Times New Roman"/>
          <w:color w:val="002060"/>
          <w:sz w:val="40"/>
          <w:szCs w:val="40"/>
        </w:rPr>
      </w:pPr>
      <w:r w:rsidRPr="00B86B89">
        <w:rPr>
          <w:rFonts w:ascii="Kz Times New Roman" w:hAnsi="Kz Times New Roman" w:cs="Kz Times New Roman"/>
          <w:color w:val="002060"/>
          <w:sz w:val="40"/>
          <w:szCs w:val="40"/>
        </w:rPr>
        <w:t>-  работа с родителями (включая родительские собрания)</w:t>
      </w:r>
    </w:p>
    <w:p w:rsidR="00B86B89" w:rsidRPr="00B86B89" w:rsidRDefault="00B86B89" w:rsidP="00B86B89">
      <w:pPr>
        <w:pStyle w:val="a5"/>
        <w:rPr>
          <w:rFonts w:ascii="Kz Times New Roman" w:hAnsi="Kz Times New Roman" w:cs="Kz Times New Roman"/>
          <w:color w:val="002060"/>
          <w:sz w:val="40"/>
          <w:szCs w:val="40"/>
        </w:rPr>
      </w:pPr>
    </w:p>
    <w:p w:rsidR="00FF6456" w:rsidRPr="00B86B89" w:rsidRDefault="00FF6456" w:rsidP="00B86B89">
      <w:pPr>
        <w:pStyle w:val="a5"/>
        <w:rPr>
          <w:rFonts w:ascii="Kz Times New Roman" w:hAnsi="Kz Times New Roman" w:cs="Kz Times New Roman"/>
          <w:b/>
          <w:color w:val="002060"/>
          <w:sz w:val="40"/>
          <w:szCs w:val="40"/>
        </w:rPr>
      </w:pPr>
      <w:r w:rsidRPr="00B86B89">
        <w:rPr>
          <w:rStyle w:val="a6"/>
          <w:rFonts w:ascii="Kz Times New Roman" w:hAnsi="Kz Times New Roman" w:cs="Kz Times New Roman"/>
          <w:b/>
          <w:iCs w:val="0"/>
          <w:color w:val="002060"/>
          <w:sz w:val="40"/>
          <w:szCs w:val="40"/>
        </w:rPr>
        <w:t>Методы работы:   </w:t>
      </w:r>
    </w:p>
    <w:p w:rsidR="00FF6456" w:rsidRPr="00B86B89" w:rsidRDefault="00FF6456" w:rsidP="00B86B89">
      <w:pPr>
        <w:pStyle w:val="a5"/>
        <w:rPr>
          <w:rFonts w:ascii="Kz Times New Roman" w:hAnsi="Kz Times New Roman" w:cs="Kz Times New Roman"/>
          <w:color w:val="002060"/>
          <w:sz w:val="40"/>
          <w:szCs w:val="40"/>
        </w:rPr>
      </w:pPr>
      <w:r w:rsidRPr="00B86B89">
        <w:rPr>
          <w:rFonts w:ascii="Kz Times New Roman" w:hAnsi="Kz Times New Roman" w:cs="Kz Times New Roman"/>
          <w:color w:val="002060"/>
          <w:sz w:val="40"/>
          <w:szCs w:val="40"/>
        </w:rPr>
        <w:t>- анкетирование</w:t>
      </w:r>
    </w:p>
    <w:p w:rsidR="00FF6456" w:rsidRPr="00B86B89" w:rsidRDefault="00FF6456" w:rsidP="00B86B89">
      <w:pPr>
        <w:pStyle w:val="a5"/>
        <w:rPr>
          <w:rFonts w:ascii="Kz Times New Roman" w:hAnsi="Kz Times New Roman" w:cs="Kz Times New Roman"/>
          <w:color w:val="002060"/>
          <w:sz w:val="40"/>
          <w:szCs w:val="40"/>
        </w:rPr>
      </w:pPr>
      <w:r w:rsidRPr="00B86B89">
        <w:rPr>
          <w:rFonts w:ascii="Kz Times New Roman" w:hAnsi="Kz Times New Roman" w:cs="Kz Times New Roman"/>
          <w:color w:val="002060"/>
          <w:sz w:val="40"/>
          <w:szCs w:val="40"/>
        </w:rPr>
        <w:t>-  психолого-педагогическое наблюдение</w:t>
      </w:r>
    </w:p>
    <w:p w:rsidR="00FF6456" w:rsidRPr="00B86B89" w:rsidRDefault="00FF6456" w:rsidP="00B86B89">
      <w:pPr>
        <w:pStyle w:val="a5"/>
        <w:rPr>
          <w:rFonts w:ascii="Kz Times New Roman" w:hAnsi="Kz Times New Roman" w:cs="Kz Times New Roman"/>
          <w:color w:val="002060"/>
          <w:sz w:val="40"/>
          <w:szCs w:val="40"/>
        </w:rPr>
      </w:pPr>
      <w:r w:rsidRPr="00B86B89">
        <w:rPr>
          <w:rFonts w:ascii="Kz Times New Roman" w:hAnsi="Kz Times New Roman" w:cs="Kz Times New Roman"/>
          <w:color w:val="002060"/>
          <w:sz w:val="40"/>
          <w:szCs w:val="40"/>
        </w:rPr>
        <w:t>-  тестирование</w:t>
      </w:r>
    </w:p>
    <w:p w:rsidR="00FF6456" w:rsidRPr="00B86B89" w:rsidRDefault="00FF6456" w:rsidP="00B86B89">
      <w:pPr>
        <w:pStyle w:val="a5"/>
        <w:rPr>
          <w:rFonts w:ascii="Kz Times New Roman" w:hAnsi="Kz Times New Roman" w:cs="Kz Times New Roman"/>
          <w:color w:val="002060"/>
          <w:sz w:val="40"/>
          <w:szCs w:val="40"/>
        </w:rPr>
      </w:pPr>
      <w:r w:rsidRPr="00B86B89">
        <w:rPr>
          <w:rFonts w:ascii="Kz Times New Roman" w:hAnsi="Kz Times New Roman" w:cs="Kz Times New Roman"/>
          <w:color w:val="002060"/>
          <w:sz w:val="40"/>
          <w:szCs w:val="40"/>
        </w:rPr>
        <w:t>- социально-психологический тренинг</w:t>
      </w:r>
    </w:p>
    <w:p w:rsidR="00FF6456" w:rsidRPr="00B86B89" w:rsidRDefault="00FF6456" w:rsidP="00B86B89">
      <w:pPr>
        <w:pStyle w:val="a5"/>
        <w:rPr>
          <w:rFonts w:ascii="Kz Times New Roman" w:hAnsi="Kz Times New Roman" w:cs="Kz Times New Roman"/>
          <w:color w:val="002060"/>
          <w:sz w:val="40"/>
          <w:szCs w:val="40"/>
        </w:rPr>
      </w:pPr>
      <w:r w:rsidRPr="00B86B89">
        <w:rPr>
          <w:rFonts w:ascii="Kz Times New Roman" w:hAnsi="Kz Times New Roman" w:cs="Kz Times New Roman"/>
          <w:color w:val="002060"/>
          <w:sz w:val="40"/>
          <w:szCs w:val="40"/>
        </w:rPr>
        <w:t>- психологические игры и упражнения</w:t>
      </w:r>
    </w:p>
    <w:p w:rsidR="00DC4A67" w:rsidRPr="00B86B89" w:rsidRDefault="00FF6456" w:rsidP="00B86B89">
      <w:pPr>
        <w:pStyle w:val="a5"/>
        <w:rPr>
          <w:rFonts w:ascii="Kz Times New Roman" w:hAnsi="Kz Times New Roman" w:cs="Kz Times New Roman"/>
          <w:color w:val="002060"/>
          <w:sz w:val="40"/>
          <w:szCs w:val="40"/>
        </w:rPr>
      </w:pPr>
      <w:r w:rsidRPr="00B86B89">
        <w:rPr>
          <w:rFonts w:ascii="Kz Times New Roman" w:hAnsi="Kz Times New Roman" w:cs="Kz Times New Roman"/>
          <w:color w:val="002060"/>
          <w:sz w:val="40"/>
          <w:szCs w:val="40"/>
        </w:rPr>
        <w:t>-  беседы</w:t>
      </w:r>
      <w:r w:rsidR="008B3F82" w:rsidRPr="00B86B89">
        <w:rPr>
          <w:rFonts w:ascii="Kz Times New Roman" w:hAnsi="Kz Times New Roman" w:cs="Kz Times New Roman"/>
          <w:color w:val="002060"/>
          <w:sz w:val="40"/>
          <w:szCs w:val="40"/>
        </w:rPr>
        <w:t>.</w:t>
      </w:r>
    </w:p>
    <w:sectPr w:rsidR="00DC4A67" w:rsidRPr="00B86B89" w:rsidSect="001A3B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5pt;height:11.45pt" o:bullet="t">
        <v:imagedata r:id="rId1" o:title="mso4CA3"/>
      </v:shape>
    </w:pict>
  </w:numPicBullet>
  <w:abstractNum w:abstractNumId="0">
    <w:nsid w:val="1B1A75CD"/>
    <w:multiLevelType w:val="hybridMultilevel"/>
    <w:tmpl w:val="8EF828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26B16"/>
    <w:multiLevelType w:val="multilevel"/>
    <w:tmpl w:val="F172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95C5B"/>
    <w:multiLevelType w:val="multilevel"/>
    <w:tmpl w:val="92EA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128A8"/>
    <w:multiLevelType w:val="multilevel"/>
    <w:tmpl w:val="B96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14217"/>
    <w:multiLevelType w:val="multilevel"/>
    <w:tmpl w:val="72B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64036"/>
    <w:multiLevelType w:val="hybridMultilevel"/>
    <w:tmpl w:val="A4D61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60EF2"/>
    <w:multiLevelType w:val="multilevel"/>
    <w:tmpl w:val="217E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B49B1"/>
    <w:multiLevelType w:val="multilevel"/>
    <w:tmpl w:val="A450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4A67"/>
    <w:rsid w:val="0003335D"/>
    <w:rsid w:val="0005281F"/>
    <w:rsid w:val="001A3B39"/>
    <w:rsid w:val="001F03E6"/>
    <w:rsid w:val="0066447D"/>
    <w:rsid w:val="0067767C"/>
    <w:rsid w:val="00765D27"/>
    <w:rsid w:val="007B100B"/>
    <w:rsid w:val="00816DAD"/>
    <w:rsid w:val="008B3F82"/>
    <w:rsid w:val="00A22D09"/>
    <w:rsid w:val="00B3012C"/>
    <w:rsid w:val="00B86B89"/>
    <w:rsid w:val="00D13B59"/>
    <w:rsid w:val="00D83B2B"/>
    <w:rsid w:val="00DC4A67"/>
    <w:rsid w:val="00EB4AD4"/>
    <w:rsid w:val="00FF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4A67"/>
    <w:rPr>
      <w:b/>
      <w:bCs/>
    </w:rPr>
  </w:style>
  <w:style w:type="paragraph" w:styleId="a5">
    <w:name w:val="No Spacing"/>
    <w:uiPriority w:val="1"/>
    <w:qFormat/>
    <w:rsid w:val="00DC4A67"/>
    <w:pPr>
      <w:spacing w:after="0" w:line="240" w:lineRule="auto"/>
    </w:pPr>
  </w:style>
  <w:style w:type="character" w:styleId="a6">
    <w:name w:val="Emphasis"/>
    <w:basedOn w:val="a0"/>
    <w:uiPriority w:val="20"/>
    <w:qFormat/>
    <w:rsid w:val="00A22D0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 Aitmaganbetova</dc:creator>
  <cp:keywords/>
  <dc:description/>
  <cp:lastModifiedBy>Pkom</cp:lastModifiedBy>
  <cp:revision>9</cp:revision>
  <dcterms:created xsi:type="dcterms:W3CDTF">2018-10-23T20:34:00Z</dcterms:created>
  <dcterms:modified xsi:type="dcterms:W3CDTF">2018-10-24T02:42:00Z</dcterms:modified>
</cp:coreProperties>
</file>